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D2C3" w14:textId="09BED045" w:rsidR="004B27AB" w:rsidRDefault="00EE6D32" w:rsidP="00EE6D32">
      <w:pPr>
        <w:pStyle w:val="Heading1"/>
      </w:pPr>
      <w:r>
        <w:t xml:space="preserve">IEC 61850 2019 IOP </w:t>
      </w:r>
      <w:r w:rsidR="00EA655A">
        <w:t>Meeting Minutes</w:t>
      </w:r>
      <w:r w:rsidR="008E07B8">
        <w:t xml:space="preserve"> (201</w:t>
      </w:r>
      <w:r w:rsidR="00243AA7">
        <w:t>9</w:t>
      </w:r>
      <w:r w:rsidR="008E07B8">
        <w:t>-0</w:t>
      </w:r>
      <w:r w:rsidR="00243AA7">
        <w:t>3</w:t>
      </w:r>
      <w:r w:rsidR="008E07B8">
        <w:t>-</w:t>
      </w:r>
      <w:r w:rsidR="00E45DAB">
        <w:t>19</w:t>
      </w:r>
      <w:r w:rsidR="008E07B8">
        <w:t>)</w:t>
      </w:r>
    </w:p>
    <w:p w14:paraId="666328F3" w14:textId="0526CE12" w:rsidR="00EA655A" w:rsidRDefault="00EA655A" w:rsidP="00EA655A"/>
    <w:p w14:paraId="3CBC2935" w14:textId="6590AE3B" w:rsidR="00EA655A" w:rsidRDefault="00EA655A" w:rsidP="00EA655A">
      <w:pPr>
        <w:pStyle w:val="Heading2"/>
      </w:pPr>
      <w:r>
        <w:t>Agenda</w:t>
      </w:r>
    </w:p>
    <w:p w14:paraId="7A78F6C8" w14:textId="0DA03F56" w:rsidR="00EA655A" w:rsidRDefault="00EA655A" w:rsidP="00EA655A"/>
    <w:p w14:paraId="2C25EF53" w14:textId="77777777" w:rsidR="0073432E" w:rsidRDefault="00EA655A" w:rsidP="00EA655A">
      <w:pPr>
        <w:pStyle w:val="ListParagraph"/>
        <w:numPr>
          <w:ilvl w:val="0"/>
          <w:numId w:val="6"/>
        </w:numPr>
      </w:pPr>
      <w:proofErr w:type="spellStart"/>
      <w:r>
        <w:t>WebSite</w:t>
      </w:r>
      <w:proofErr w:type="spellEnd"/>
      <w:r>
        <w:t xml:space="preserve"> – under construction</w:t>
      </w:r>
      <w:r w:rsidR="007F6BD1">
        <w:t xml:space="preserve"> (</w:t>
      </w:r>
      <w:hyperlink r:id="rId5" w:history="1">
        <w:r w:rsidR="007F6BD1">
          <w:rPr>
            <w:rStyle w:val="Hyperlink"/>
          </w:rPr>
          <w:t>http://iec61850.ucaiug.org/2019IOP-Charlotte/default.aspx</w:t>
        </w:r>
      </w:hyperlink>
      <w:r w:rsidR="007F6BD1">
        <w:t>)</w:t>
      </w:r>
      <w:r w:rsidR="00243AA7">
        <w:br/>
      </w:r>
      <w:r w:rsidR="00243AA7">
        <w:br/>
        <w:t>Currently it is not restricted.  So not fully function</w:t>
      </w:r>
      <w:r w:rsidR="00376AB4">
        <w:t>al</w:t>
      </w:r>
      <w:r w:rsidR="00243AA7">
        <w:t xml:space="preserve">.  People need to send me their </w:t>
      </w:r>
      <w:proofErr w:type="spellStart"/>
      <w:r w:rsidR="00243AA7">
        <w:t>UCAIug</w:t>
      </w:r>
      <w:proofErr w:type="spellEnd"/>
      <w:r w:rsidR="00243AA7">
        <w:t xml:space="preserve"> IDs</w:t>
      </w:r>
      <w:r w:rsidR="00376AB4">
        <w:t>.</w:t>
      </w:r>
      <w:r w:rsidR="00376AB4">
        <w:br/>
      </w:r>
      <w:r w:rsidR="00376AB4">
        <w:br/>
        <w:t xml:space="preserve">If you don’t have a UCAID, go to </w:t>
      </w:r>
      <w:hyperlink r:id="rId6" w:history="1">
        <w:r w:rsidR="00376AB4" w:rsidRPr="00F22352">
          <w:rPr>
            <w:rStyle w:val="Hyperlink"/>
          </w:rPr>
          <w:t>http://www.ucaiug.org/default.aspx</w:t>
        </w:r>
      </w:hyperlink>
      <w:r w:rsidR="00376AB4">
        <w:t xml:space="preserve"> and Register for an ID.</w:t>
      </w:r>
    </w:p>
    <w:p w14:paraId="1D5659A1" w14:textId="2805723F" w:rsidR="00EA655A" w:rsidRDefault="0073432E" w:rsidP="0073432E">
      <w:pPr>
        <w:ind w:left="720"/>
      </w:pPr>
      <w:r w:rsidRPr="0073432E">
        <w:rPr>
          <w:color w:val="FF0000"/>
        </w:rPr>
        <w:t>Discussion of changing site technology</w:t>
      </w:r>
      <w:r w:rsidR="008D418D">
        <w:rPr>
          <w:color w:val="FF0000"/>
        </w:rPr>
        <w:t xml:space="preserve"> – Going to continue to use </w:t>
      </w:r>
      <w:proofErr w:type="spellStart"/>
      <w:r w:rsidR="008D418D">
        <w:rPr>
          <w:color w:val="FF0000"/>
        </w:rPr>
        <w:t>Sharepoint</w:t>
      </w:r>
      <w:proofErr w:type="spellEnd"/>
      <w:r w:rsidRPr="0073432E">
        <w:rPr>
          <w:color w:val="FF0000"/>
        </w:rPr>
        <w:t>.</w:t>
      </w:r>
      <w:r w:rsidR="00376AB4">
        <w:br/>
      </w:r>
    </w:p>
    <w:p w14:paraId="19216915" w14:textId="77777777" w:rsidR="00C973CA" w:rsidRDefault="00C973CA" w:rsidP="00C973CA">
      <w:pPr>
        <w:pStyle w:val="ListParagraph"/>
        <w:numPr>
          <w:ilvl w:val="0"/>
          <w:numId w:val="6"/>
        </w:numPr>
      </w:pPr>
      <w:r>
        <w:t>Cost discussion</w:t>
      </w:r>
    </w:p>
    <w:p w14:paraId="5B5A900A" w14:textId="77777777" w:rsidR="0073432E" w:rsidRDefault="0073432E" w:rsidP="007F6BD1">
      <w:pPr>
        <w:pStyle w:val="ListParagraph"/>
        <w:numPr>
          <w:ilvl w:val="1"/>
          <w:numId w:val="6"/>
        </w:numPr>
      </w:pPr>
      <w:r>
        <w:t>Received EPRI costs 2019-03-18.  Working on putting costs together.</w:t>
      </w:r>
    </w:p>
    <w:p w14:paraId="59CFB581" w14:textId="4C33E577" w:rsidR="007F6BD1" w:rsidRDefault="0073432E" w:rsidP="007F6BD1">
      <w:pPr>
        <w:pStyle w:val="ListParagraph"/>
        <w:numPr>
          <w:ilvl w:val="1"/>
          <w:numId w:val="6"/>
        </w:numPr>
      </w:pPr>
      <w:r w:rsidRPr="0073432E">
        <w:rPr>
          <w:color w:val="FF0000"/>
        </w:rPr>
        <w:t>One or two people for participant fees?</w:t>
      </w:r>
      <w:r>
        <w:br/>
      </w:r>
    </w:p>
    <w:p w14:paraId="0AC15E6D" w14:textId="289A2D76" w:rsidR="007F6BD1" w:rsidRDefault="007F6BD1" w:rsidP="007F6BD1">
      <w:pPr>
        <w:pStyle w:val="ListParagraph"/>
        <w:numPr>
          <w:ilvl w:val="0"/>
          <w:numId w:val="6"/>
        </w:numPr>
      </w:pPr>
      <w:r>
        <w:t>Testing Areas and assignments of lead responsibilities</w:t>
      </w:r>
      <w:r w:rsidR="0073432E">
        <w:t xml:space="preserve"> (</w:t>
      </w:r>
      <w:r w:rsidR="0073432E" w:rsidRPr="0073432E">
        <w:rPr>
          <w:color w:val="FF0000"/>
        </w:rPr>
        <w:t>National Grid to Provide Test Cases</w:t>
      </w:r>
      <w:r w:rsidR="0073432E">
        <w:t>)</w:t>
      </w:r>
    </w:p>
    <w:p w14:paraId="43A77A95" w14:textId="0DDA391C" w:rsidR="0073432E" w:rsidRDefault="0073432E" w:rsidP="007F6BD1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PTP issues</w:t>
      </w:r>
    </w:p>
    <w:p w14:paraId="07CD9E40" w14:textId="54BDE62B" w:rsidR="0073432E" w:rsidRDefault="0073432E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Configuration selection not changing clock domain.</w:t>
      </w:r>
      <w:r w:rsidR="00882E34">
        <w:rPr>
          <w:color w:val="FF0000"/>
        </w:rPr>
        <w:t xml:space="preserve"> – use IEC 61850-9-3 domain for integrated application.</w:t>
      </w:r>
    </w:p>
    <w:p w14:paraId="4D9172E3" w14:textId="474CB3F8" w:rsidR="0073432E" w:rsidRDefault="0073432E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Transparent clocks not putting information into the correct TLV</w:t>
      </w:r>
      <w:r w:rsidR="00882E34">
        <w:rPr>
          <w:color w:val="FF0000"/>
        </w:rPr>
        <w:t>- National to provide a write-up for group review.</w:t>
      </w:r>
    </w:p>
    <w:p w14:paraId="054DB336" w14:textId="07C54873" w:rsidR="0073432E" w:rsidRDefault="0073432E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Others.</w:t>
      </w:r>
    </w:p>
    <w:p w14:paraId="36790712" w14:textId="5EA7705C" w:rsidR="0073432E" w:rsidRDefault="0073432E" w:rsidP="0073432E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Need to start test case review</w:t>
      </w:r>
    </w:p>
    <w:p w14:paraId="588E506A" w14:textId="2523F010" w:rsidR="0073432E" w:rsidRDefault="0073432E" w:rsidP="0073432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Integrated Application – looking for volunteers</w:t>
      </w:r>
      <w:r w:rsidR="00882E34">
        <w:rPr>
          <w:color w:val="FF0000"/>
        </w:rPr>
        <w:t>: Dustin, Al (national grid), Herb, Joel</w:t>
      </w:r>
    </w:p>
    <w:p w14:paraId="224A4221" w14:textId="290C37A6" w:rsidR="0073432E" w:rsidRDefault="0073432E" w:rsidP="0073432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Security – looking for volunteers</w:t>
      </w:r>
      <w:r w:rsidR="00882E34">
        <w:rPr>
          <w:color w:val="FF0000"/>
        </w:rPr>
        <w:t>. Add:</w:t>
      </w:r>
      <w:bookmarkStart w:id="0" w:name="_GoBack"/>
      <w:bookmarkEnd w:id="0"/>
      <w:r w:rsidR="00882E34">
        <w:rPr>
          <w:color w:val="FF0000"/>
        </w:rPr>
        <w:t xml:space="preserve"> Mark from </w:t>
      </w:r>
      <w:proofErr w:type="spellStart"/>
      <w:r w:rsidR="00882E34">
        <w:rPr>
          <w:color w:val="FF0000"/>
        </w:rPr>
        <w:t>Copadata</w:t>
      </w:r>
      <w:proofErr w:type="spellEnd"/>
      <w:r w:rsidR="00882E34">
        <w:rPr>
          <w:color w:val="FF0000"/>
        </w:rPr>
        <w:t>, GPM .</w:t>
      </w:r>
    </w:p>
    <w:p w14:paraId="7433894B" w14:textId="1761D633" w:rsidR="004B76F4" w:rsidRDefault="004B76F4" w:rsidP="00EA655A">
      <w:pPr>
        <w:pStyle w:val="ListParagraph"/>
        <w:numPr>
          <w:ilvl w:val="0"/>
          <w:numId w:val="6"/>
        </w:numPr>
        <w:rPr>
          <w:color w:val="FF0000"/>
        </w:rPr>
      </w:pPr>
      <w:r w:rsidRPr="008D418D">
        <w:rPr>
          <w:color w:val="FF0000"/>
        </w:rPr>
        <w:t>EDF/</w:t>
      </w:r>
      <w:r w:rsidR="008D418D" w:rsidRPr="008D418D">
        <w:rPr>
          <w:color w:val="FF0000"/>
        </w:rPr>
        <w:t xml:space="preserve">Hydro-Quebec </w:t>
      </w:r>
      <w:proofErr w:type="spellStart"/>
      <w:r w:rsidR="008D418D" w:rsidRPr="008D418D">
        <w:rPr>
          <w:color w:val="FF0000"/>
        </w:rPr>
        <w:t>OpenSource</w:t>
      </w:r>
      <w:proofErr w:type="spellEnd"/>
      <w:r w:rsidR="008D418D" w:rsidRPr="008D418D">
        <w:rPr>
          <w:color w:val="FF0000"/>
        </w:rPr>
        <w:t xml:space="preserve"> SCL Validation Tool to be added as validation checker.</w:t>
      </w:r>
    </w:p>
    <w:p w14:paraId="1F6321D8" w14:textId="27FD7191" w:rsidR="006A54E8" w:rsidRDefault="006A54E8" w:rsidP="006A54E8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 xml:space="preserve">Add as forth validation tool. </w:t>
      </w:r>
    </w:p>
    <w:p w14:paraId="40FA8C03" w14:textId="0ACDF348" w:rsidR="006A54E8" w:rsidRPr="008D418D" w:rsidRDefault="006A54E8" w:rsidP="006A54E8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Add some discussion of validation tools in Boot Camp.</w:t>
      </w:r>
    </w:p>
    <w:p w14:paraId="782AD81B" w14:textId="41BFBFF2" w:rsidR="00EA655A" w:rsidRDefault="00EA655A" w:rsidP="00EA655A">
      <w:pPr>
        <w:pStyle w:val="ListParagraph"/>
        <w:numPr>
          <w:ilvl w:val="0"/>
          <w:numId w:val="6"/>
        </w:numPr>
      </w:pPr>
      <w:r>
        <w:t>Next Meeting</w:t>
      </w:r>
      <w:r w:rsidR="00E173A8">
        <w:t xml:space="preserve"> – </w:t>
      </w:r>
      <w:r w:rsidR="0073432E">
        <w:rPr>
          <w:color w:val="FF0000"/>
        </w:rPr>
        <w:t>April 2</w:t>
      </w:r>
      <w:r w:rsidR="0073432E" w:rsidRPr="0073432E">
        <w:rPr>
          <w:color w:val="FF0000"/>
          <w:vertAlign w:val="superscript"/>
        </w:rPr>
        <w:t>nd</w:t>
      </w:r>
      <w:r w:rsidR="0073432E">
        <w:rPr>
          <w:color w:val="FF0000"/>
        </w:rPr>
        <w:t xml:space="preserve"> </w:t>
      </w:r>
      <w:r w:rsidR="00966BFC">
        <w:rPr>
          <w:color w:val="FF0000"/>
        </w:rPr>
        <w:t xml:space="preserve"> same time slot US.  Will specify UTC.</w:t>
      </w:r>
    </w:p>
    <w:p w14:paraId="20D380A3" w14:textId="334DA5F4" w:rsidR="00EA655A" w:rsidRDefault="0073432E" w:rsidP="0073432E">
      <w:pPr>
        <w:pStyle w:val="Heading3"/>
      </w:pPr>
      <w:r>
        <w:t>Other information</w:t>
      </w:r>
    </w:p>
    <w:p w14:paraId="0620A02C" w14:textId="77777777" w:rsidR="0073432E" w:rsidRDefault="0073432E" w:rsidP="0073432E">
      <w:pPr>
        <w:pStyle w:val="ListParagraph"/>
        <w:numPr>
          <w:ilvl w:val="0"/>
          <w:numId w:val="6"/>
        </w:numPr>
      </w:pPr>
      <w:r>
        <w:t>EPRI Site “Export” Procedure</w:t>
      </w:r>
    </w:p>
    <w:p w14:paraId="2CAD69AA" w14:textId="77777777" w:rsidR="0073432E" w:rsidRDefault="0073432E" w:rsidP="0073432E">
      <w:pPr>
        <w:pStyle w:val="ListParagraph"/>
        <w:numPr>
          <w:ilvl w:val="0"/>
          <w:numId w:val="6"/>
        </w:numPr>
      </w:pPr>
      <w:r>
        <w:t xml:space="preserve">Heads-up:  CIM and </w:t>
      </w:r>
      <w:proofErr w:type="spellStart"/>
      <w:r>
        <w:t>OpenFMB</w:t>
      </w:r>
      <w:proofErr w:type="spellEnd"/>
      <w:r>
        <w:t xml:space="preserve"> will be having IOPs at the same time in a different building.</w:t>
      </w:r>
    </w:p>
    <w:p w14:paraId="44E451BD" w14:textId="77777777" w:rsidR="0073432E" w:rsidRPr="0073432E" w:rsidRDefault="0073432E" w:rsidP="0073432E"/>
    <w:p w14:paraId="6C5F4D77" w14:textId="6649E2EC" w:rsidR="00EE6D32" w:rsidRDefault="00EA655A" w:rsidP="00EA655A">
      <w:pPr>
        <w:pStyle w:val="Heading3"/>
      </w:pPr>
      <w:r>
        <w:t>Dates</w:t>
      </w:r>
    </w:p>
    <w:p w14:paraId="1F2BCB23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21-22 Training Boot Camp</w:t>
      </w:r>
    </w:p>
    <w:p w14:paraId="6E1CCFC2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23-27 Actual Testing</w:t>
      </w:r>
    </w:p>
    <w:p w14:paraId="625B41B5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20-22 Setup</w:t>
      </w:r>
    </w:p>
    <w:p w14:paraId="61F49CE3" w14:textId="6590951F" w:rsidR="00EE6D32" w:rsidRDefault="00EE6D32" w:rsidP="00EE6D32">
      <w:pPr>
        <w:pStyle w:val="ListParagraph"/>
        <w:numPr>
          <w:ilvl w:val="0"/>
          <w:numId w:val="1"/>
        </w:numPr>
      </w:pPr>
      <w:r>
        <w:t>Charlotte, EPRI facility</w:t>
      </w:r>
    </w:p>
    <w:p w14:paraId="76B5AA4A" w14:textId="769DC8D0" w:rsidR="00BB46C8" w:rsidRDefault="00BB46C8" w:rsidP="00EE6D32">
      <w:pPr>
        <w:pStyle w:val="ListParagraph"/>
        <w:numPr>
          <w:ilvl w:val="0"/>
          <w:numId w:val="1"/>
        </w:numPr>
      </w:pPr>
      <w:r>
        <w:lastRenderedPageBreak/>
        <w:t>Tentative date for payment to participate as a vendor</w:t>
      </w:r>
      <w:r w:rsidRPr="00527EBB">
        <w:rPr>
          <w:color w:val="FF0000"/>
        </w:rPr>
        <w:t>:  mid-May</w:t>
      </w:r>
      <w:r w:rsidR="00527EBB">
        <w:rPr>
          <w:color w:val="FF0000"/>
        </w:rPr>
        <w:t>/June</w:t>
      </w:r>
      <w:r w:rsidRPr="00527EBB">
        <w:rPr>
          <w:color w:val="FF0000"/>
        </w:rPr>
        <w:t xml:space="preserve"> </w:t>
      </w:r>
      <w:r>
        <w:t>as the drop dead.</w:t>
      </w:r>
      <w:r w:rsidR="00527EBB">
        <w:br/>
        <w:t xml:space="preserve">Tentative date for payment for witnesses/individuals: </w:t>
      </w:r>
      <w:r w:rsidR="00527EBB" w:rsidRPr="00527EBB">
        <w:rPr>
          <w:color w:val="FF0000"/>
        </w:rPr>
        <w:t>mid-July</w:t>
      </w:r>
      <w:r w:rsidR="00527EBB">
        <w:t>.</w:t>
      </w:r>
      <w:r w:rsidR="00527EBB">
        <w:br/>
      </w:r>
      <w:r w:rsidR="00527EBB">
        <w:br/>
      </w:r>
      <w:r w:rsidR="00527EBB" w:rsidRPr="00527EBB">
        <w:rPr>
          <w:color w:val="FF0000"/>
        </w:rPr>
        <w:t>Cost goes up after deadline dates.</w:t>
      </w:r>
      <w:r w:rsidR="00EA655A">
        <w:br/>
      </w:r>
    </w:p>
    <w:p w14:paraId="00338C08" w14:textId="51F0080E" w:rsidR="00EE6D32" w:rsidRDefault="00EA655A" w:rsidP="00EA655A">
      <w:pPr>
        <w:pStyle w:val="Heading3"/>
      </w:pPr>
      <w:r>
        <w:t>Previous Issues</w:t>
      </w:r>
    </w:p>
    <w:p w14:paraId="548FC108" w14:textId="77777777" w:rsidR="00EE6D32" w:rsidRDefault="00EE6D32" w:rsidP="00EE6D32">
      <w:r>
        <w:t>Need to address issues encountered with Last IOP</w:t>
      </w:r>
    </w:p>
    <w:p w14:paraId="29ED3D9B" w14:textId="5196FD99" w:rsidR="00EE6D32" w:rsidRDefault="0051704A" w:rsidP="00EE6D32">
      <w:pPr>
        <w:pStyle w:val="ListParagraph"/>
        <w:numPr>
          <w:ilvl w:val="0"/>
          <w:numId w:val="2"/>
        </w:numPr>
      </w:pPr>
      <w:r>
        <w:t xml:space="preserve">ICD </w:t>
      </w:r>
      <w:r w:rsidR="00EE6D32">
        <w:t>SCL file validity</w:t>
      </w:r>
      <w:r w:rsidR="00BB46C8">
        <w:br/>
      </w:r>
      <w:r w:rsidR="00BB46C8">
        <w:br/>
        <w:t>Testing to be performed mid-June.</w:t>
      </w:r>
      <w:r>
        <w:br/>
        <w:t>Test import into SCTs.</w:t>
      </w:r>
      <w:r w:rsidR="00BB46C8">
        <w:br/>
        <w:t>Follow-up after test being run to review results and determine ETA for corrections.</w:t>
      </w:r>
      <w:r w:rsidR="002754CB">
        <w:br/>
      </w:r>
      <w:r w:rsidR="002754CB">
        <w:br/>
      </w:r>
      <w:r w:rsidR="002754CB" w:rsidRPr="002754CB">
        <w:rPr>
          <w:color w:val="FF0000"/>
        </w:rPr>
        <w:t>Submitted ICDs shall have a declaration of what the device is intended to provide in the integrated application.</w:t>
      </w:r>
      <w:r w:rsidR="00547B61">
        <w:br/>
      </w:r>
      <w:r w:rsidR="00547B61">
        <w:br/>
      </w:r>
      <w:r w:rsidR="00547B61" w:rsidRPr="00547B61">
        <w:rPr>
          <w:color w:val="FF0000"/>
        </w:rPr>
        <w:t xml:space="preserve">Keep everything open as much as possible.  Have a </w:t>
      </w:r>
      <w:proofErr w:type="spellStart"/>
      <w:r w:rsidR="00547B61" w:rsidRPr="00547B61">
        <w:rPr>
          <w:color w:val="FF0000"/>
        </w:rPr>
        <w:t>sharepoint</w:t>
      </w:r>
      <w:proofErr w:type="spellEnd"/>
      <w:r w:rsidR="00547B61" w:rsidRPr="00547B61">
        <w:rPr>
          <w:color w:val="FF0000"/>
        </w:rPr>
        <w:t xml:space="preserve"> directory for testing of ICDs.</w:t>
      </w:r>
      <w:r w:rsidR="00547B61">
        <w:t xml:space="preserve"> </w:t>
      </w:r>
      <w:r w:rsidR="00547B61" w:rsidRPr="00547B61">
        <w:rPr>
          <w:color w:val="FF0000"/>
        </w:rPr>
        <w:t>– Herb to get procedure/directory set up.</w:t>
      </w:r>
      <w:r w:rsidR="00BB46C8" w:rsidRPr="00547B61">
        <w:rPr>
          <w:color w:val="FF0000"/>
        </w:rPr>
        <w:br/>
      </w:r>
    </w:p>
    <w:p w14:paraId="676FAB93" w14:textId="39E8C87A" w:rsidR="005954D9" w:rsidRPr="005954D9" w:rsidRDefault="00EE6D32" w:rsidP="00EE6D32">
      <w:pPr>
        <w:pStyle w:val="ListParagraph"/>
        <w:numPr>
          <w:ilvl w:val="0"/>
          <w:numId w:val="2"/>
        </w:numPr>
      </w:pPr>
      <w:r>
        <w:t>System Engineering</w:t>
      </w:r>
      <w:r w:rsidR="0051704A">
        <w:br/>
      </w:r>
      <w:r w:rsidR="0051704A">
        <w:br/>
      </w:r>
      <w:r w:rsidR="005954D9">
        <w:t>Address assignments prior to – Lets discuss with tool vendors.  IP Addresses for sure. R-GOOSE/R-SV need assignments. VLANs are part of the overall system design.</w:t>
      </w:r>
      <w:r w:rsidR="005954D9">
        <w:br/>
      </w:r>
    </w:p>
    <w:p w14:paraId="3B6C3A43" w14:textId="62B07438" w:rsidR="0051704A" w:rsidRPr="005954D9" w:rsidRDefault="0051704A" w:rsidP="00D233C9">
      <w:pPr>
        <w:pStyle w:val="ListParagraph"/>
      </w:pPr>
      <w:r w:rsidRPr="005954D9">
        <w:t xml:space="preserve">Preliminary SCD targeted </w:t>
      </w:r>
      <w:r w:rsidRPr="00547B61">
        <w:rPr>
          <w:color w:val="FF0000"/>
        </w:rPr>
        <w:t>for mid-August</w:t>
      </w:r>
      <w:r w:rsidRPr="005954D9">
        <w:t>. Without IP and GOOSE/SV address assignment.</w:t>
      </w:r>
      <w:r w:rsidR="00D233C9">
        <w:br/>
        <w:t xml:space="preserve">  </w:t>
      </w:r>
      <w:r w:rsidR="00D233C9" w:rsidRPr="00D233C9">
        <w:rPr>
          <w:color w:val="FF0000"/>
        </w:rPr>
        <w:t>Paul and Christoph</w:t>
      </w:r>
      <w:r w:rsidR="00D233C9">
        <w:t>.</w:t>
      </w:r>
      <w:r w:rsidR="005954D9">
        <w:br/>
      </w:r>
    </w:p>
    <w:p w14:paraId="0D61222D" w14:textId="3FA3CF2C" w:rsidR="00EE6D32" w:rsidRDefault="0051704A" w:rsidP="0051704A">
      <w:pPr>
        <w:pStyle w:val="ListParagraph"/>
      </w:pPr>
      <w:r>
        <w:t xml:space="preserve">Final SCD Expect to be complete </w:t>
      </w:r>
      <w:r w:rsidRPr="00547B61">
        <w:rPr>
          <w:color w:val="FF0000"/>
        </w:rPr>
        <w:t>September 21</w:t>
      </w:r>
      <w:r w:rsidRPr="00547B61">
        <w:rPr>
          <w:color w:val="FF0000"/>
          <w:vertAlign w:val="superscript"/>
        </w:rPr>
        <w:t>st</w:t>
      </w:r>
      <w:r>
        <w:t>.</w:t>
      </w:r>
      <w:r>
        <w:br/>
      </w:r>
    </w:p>
    <w:p w14:paraId="6268DB08" w14:textId="36C33543" w:rsidR="00846239" w:rsidRDefault="00846239" w:rsidP="00EE6D32">
      <w:pPr>
        <w:pStyle w:val="ListParagraph"/>
        <w:numPr>
          <w:ilvl w:val="0"/>
          <w:numId w:val="2"/>
        </w:numPr>
      </w:pPr>
      <w:r>
        <w:t xml:space="preserve">General </w:t>
      </w:r>
      <w:r w:rsidR="002754CB">
        <w:t xml:space="preserve">marketing </w:t>
      </w:r>
      <w:r>
        <w:t>communication and expectation settings</w:t>
      </w:r>
      <w:r w:rsidR="002754CB">
        <w:t xml:space="preserve"> of witnesses.</w:t>
      </w:r>
    </w:p>
    <w:p w14:paraId="79DF0AF3" w14:textId="4136D1E1" w:rsidR="004135E1" w:rsidRDefault="004135E1" w:rsidP="004135E1">
      <w:pPr>
        <w:pStyle w:val="ListParagraph"/>
        <w:numPr>
          <w:ilvl w:val="1"/>
          <w:numId w:val="2"/>
        </w:numPr>
      </w:pPr>
      <w:r>
        <w:t>Appoint a Witness Coordinator – Joel Greene, Herb Falk, Al and Mark Thompson (National Grid).</w:t>
      </w:r>
      <w:r>
        <w:br/>
      </w:r>
    </w:p>
    <w:p w14:paraId="6BA7B512" w14:textId="77777777" w:rsidR="00846239" w:rsidRDefault="00846239" w:rsidP="00EE6D32">
      <w:pPr>
        <w:pStyle w:val="ListParagraph"/>
        <w:numPr>
          <w:ilvl w:val="0"/>
          <w:numId w:val="2"/>
        </w:numPr>
      </w:pPr>
      <w:r>
        <w:t>Define scope of the IOP</w:t>
      </w:r>
    </w:p>
    <w:p w14:paraId="1BDA5459" w14:textId="77777777" w:rsidR="006A24B1" w:rsidRDefault="00846239" w:rsidP="00EE6D32">
      <w:pPr>
        <w:pStyle w:val="ListParagraph"/>
        <w:numPr>
          <w:ilvl w:val="0"/>
          <w:numId w:val="2"/>
        </w:numPr>
      </w:pPr>
      <w:r>
        <w:t>Prioritization of testing</w:t>
      </w:r>
    </w:p>
    <w:p w14:paraId="21E2A7E3" w14:textId="3E7CB5D8" w:rsidR="006A24B1" w:rsidRDefault="006A24B1" w:rsidP="00EE6D32">
      <w:pPr>
        <w:pStyle w:val="ListParagraph"/>
        <w:numPr>
          <w:ilvl w:val="0"/>
          <w:numId w:val="2"/>
        </w:numPr>
      </w:pPr>
      <w:r>
        <w:t>Network engineering  and deployment</w:t>
      </w:r>
      <w:r w:rsidR="0051704A">
        <w:br/>
      </w:r>
      <w:r w:rsidR="0051704A">
        <w:br/>
        <w:t xml:space="preserve">Network setup for the integrated application: </w:t>
      </w:r>
      <w:r w:rsidR="0051704A" w:rsidRPr="002754CB">
        <w:rPr>
          <w:color w:val="FF0000"/>
        </w:rPr>
        <w:t>September 20</w:t>
      </w:r>
      <w:r w:rsidR="0051704A" w:rsidRPr="002754CB">
        <w:rPr>
          <w:color w:val="FF0000"/>
          <w:vertAlign w:val="superscript"/>
        </w:rPr>
        <w:t>th</w:t>
      </w:r>
      <w:r w:rsidR="0051704A">
        <w:t>.</w:t>
      </w:r>
      <w:r w:rsidR="0051704A">
        <w:br/>
      </w:r>
    </w:p>
    <w:p w14:paraId="516A8779" w14:textId="77777777" w:rsidR="00027CE3" w:rsidRPr="00027CE3" w:rsidRDefault="00027CE3" w:rsidP="00EE6D32">
      <w:pPr>
        <w:pStyle w:val="ListParagraph"/>
        <w:numPr>
          <w:ilvl w:val="0"/>
          <w:numId w:val="2"/>
        </w:numPr>
        <w:rPr>
          <w:color w:val="FF0000"/>
        </w:rPr>
      </w:pPr>
      <w:r w:rsidRPr="00027CE3">
        <w:rPr>
          <w:color w:val="FF0000"/>
        </w:rPr>
        <w:t xml:space="preserve">Allocation of Control Blocks/Subscriptions for Reports and </w:t>
      </w:r>
      <w:proofErr w:type="spellStart"/>
      <w:r w:rsidRPr="00027CE3">
        <w:rPr>
          <w:color w:val="FF0000"/>
        </w:rPr>
        <w:t>DataSet</w:t>
      </w:r>
      <w:proofErr w:type="spellEnd"/>
      <w:r w:rsidRPr="00027CE3">
        <w:rPr>
          <w:color w:val="FF0000"/>
        </w:rPr>
        <w:t xml:space="preserve"> Content design needs to be addressed.</w:t>
      </w:r>
    </w:p>
    <w:p w14:paraId="287163D2" w14:textId="77777777" w:rsidR="00027CE3" w:rsidRPr="00027CE3" w:rsidRDefault="00027CE3" w:rsidP="00027CE3">
      <w:pPr>
        <w:pStyle w:val="ListParagraph"/>
        <w:numPr>
          <w:ilvl w:val="1"/>
          <w:numId w:val="2"/>
        </w:numPr>
      </w:pPr>
      <w:r w:rsidRPr="00027CE3">
        <w:rPr>
          <w:color w:val="FF0000"/>
        </w:rPr>
        <w:t>Signal Mappings</w:t>
      </w:r>
    </w:p>
    <w:p w14:paraId="1146C14C" w14:textId="288430B3" w:rsidR="00027CE3" w:rsidRDefault="00027CE3" w:rsidP="00027CE3">
      <w:pPr>
        <w:pStyle w:val="ListParagraph"/>
        <w:numPr>
          <w:ilvl w:val="1"/>
          <w:numId w:val="2"/>
        </w:numPr>
      </w:pPr>
      <w:r>
        <w:rPr>
          <w:color w:val="FF0000"/>
        </w:rPr>
        <w:lastRenderedPageBreak/>
        <w:t>SSD file</w:t>
      </w:r>
      <w:r>
        <w:br/>
      </w:r>
    </w:p>
    <w:p w14:paraId="0F4F62DE" w14:textId="5D9DFED9" w:rsidR="006A24B1" w:rsidRDefault="002754CB" w:rsidP="00EE6D32">
      <w:pPr>
        <w:pStyle w:val="ListParagraph"/>
        <w:numPr>
          <w:ilvl w:val="0"/>
          <w:numId w:val="2"/>
        </w:numPr>
      </w:pPr>
      <w:r>
        <w:t>Cyber-</w:t>
      </w:r>
      <w:r w:rsidR="006A24B1">
        <w:t>Security organization</w:t>
      </w:r>
    </w:p>
    <w:p w14:paraId="7ECB525E" w14:textId="12E50AC0" w:rsidR="004135E1" w:rsidRP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Ralph, Scott, Herb, Joel</w:t>
      </w:r>
    </w:p>
    <w:p w14:paraId="7390A959" w14:textId="77DA1BD2" w:rsidR="006A24B1" w:rsidRDefault="006A24B1" w:rsidP="00EE6D32">
      <w:pPr>
        <w:pStyle w:val="ListParagraph"/>
        <w:numPr>
          <w:ilvl w:val="0"/>
          <w:numId w:val="2"/>
        </w:numPr>
      </w:pPr>
      <w:r>
        <w:t>Resource limitation by vendors</w:t>
      </w:r>
      <w:r w:rsidR="002754CB">
        <w:t xml:space="preserve"> – number of participants and devices.</w:t>
      </w:r>
    </w:p>
    <w:p w14:paraId="056A50B6" w14:textId="553AC833" w:rsid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Lower cost may equate to more participants.</w:t>
      </w:r>
    </w:p>
    <w:p w14:paraId="4B1F4097" w14:textId="50A66AE0" w:rsidR="00D233C9" w:rsidRPr="004135E1" w:rsidRDefault="00D233C9" w:rsidP="004135E1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Suggestion would be to include 2 people for participant fee.</w:t>
      </w:r>
    </w:p>
    <w:p w14:paraId="0FBDBF36" w14:textId="77777777" w:rsidR="006A24B1" w:rsidRDefault="006A24B1" w:rsidP="00EE6D32">
      <w:pPr>
        <w:pStyle w:val="ListParagraph"/>
        <w:numPr>
          <w:ilvl w:val="0"/>
          <w:numId w:val="2"/>
        </w:numPr>
      </w:pPr>
      <w:r>
        <w:t>Observer usage and training</w:t>
      </w:r>
    </w:p>
    <w:p w14:paraId="7D5D221A" w14:textId="77777777" w:rsidR="00FE2486" w:rsidRDefault="006A24B1" w:rsidP="00EE6D32">
      <w:pPr>
        <w:pStyle w:val="ListParagraph"/>
        <w:numPr>
          <w:ilvl w:val="0"/>
          <w:numId w:val="2"/>
        </w:numPr>
      </w:pPr>
      <w:r>
        <w:t>Test case details</w:t>
      </w:r>
    </w:p>
    <w:p w14:paraId="78F23514" w14:textId="77777777" w:rsidR="00EB4218" w:rsidRDefault="00FE2486" w:rsidP="00EE6D32">
      <w:pPr>
        <w:pStyle w:val="ListParagraph"/>
        <w:numPr>
          <w:ilvl w:val="0"/>
          <w:numId w:val="2"/>
        </w:numPr>
      </w:pPr>
      <w:r>
        <w:t xml:space="preserve">Visa letters </w:t>
      </w:r>
      <w:r w:rsidR="00EB4218">
        <w:t>–</w:t>
      </w:r>
      <w:r>
        <w:t xml:space="preserve"> Herb</w:t>
      </w:r>
    </w:p>
    <w:p w14:paraId="7EEB475C" w14:textId="77777777" w:rsidR="00EE6D32" w:rsidRDefault="00EB4218" w:rsidP="00EE6D32">
      <w:pPr>
        <w:pStyle w:val="ListParagraph"/>
        <w:numPr>
          <w:ilvl w:val="0"/>
          <w:numId w:val="2"/>
        </w:numPr>
      </w:pPr>
      <w:r>
        <w:t>Reach out to local universities – UNC Charlotte, UNC, Freedom Center, Duke, NC State, Clemson</w:t>
      </w:r>
      <w:r w:rsidR="00EE6D32">
        <w:br/>
      </w:r>
    </w:p>
    <w:p w14:paraId="231D8172" w14:textId="0C1C199E" w:rsidR="009E4B15" w:rsidRDefault="009E4B15" w:rsidP="00EA655A">
      <w:pPr>
        <w:pStyle w:val="Heading3"/>
      </w:pPr>
      <w:r>
        <w:t>Some thoughts</w:t>
      </w:r>
      <w:r w:rsidR="00EA655A">
        <w:t xml:space="preserve"> for Testing</w:t>
      </w:r>
      <w:r>
        <w:t>:</w:t>
      </w:r>
    </w:p>
    <w:p w14:paraId="3DFBB0FB" w14:textId="6203301A" w:rsidR="009E4B15" w:rsidRDefault="009E4B15" w:rsidP="009E4B15">
      <w:pPr>
        <w:pStyle w:val="ListParagraph"/>
        <w:numPr>
          <w:ilvl w:val="0"/>
          <w:numId w:val="3"/>
        </w:numPr>
      </w:pPr>
      <w:r>
        <w:t>Should reuse the SLD and application that was attempted in 2017</w:t>
      </w:r>
      <w:r w:rsidR="00FE2486">
        <w:t>- agreed</w:t>
      </w:r>
    </w:p>
    <w:p w14:paraId="7BC15A5B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2 substations</w:t>
      </w:r>
    </w:p>
    <w:p w14:paraId="43B458B5" w14:textId="053016E2" w:rsidR="009E4B15" w:rsidRDefault="009E4B15" w:rsidP="009E4B15">
      <w:pPr>
        <w:pStyle w:val="ListParagraph"/>
        <w:numPr>
          <w:ilvl w:val="1"/>
          <w:numId w:val="3"/>
        </w:numPr>
      </w:pPr>
      <w:r>
        <w:t>1 control center</w:t>
      </w:r>
    </w:p>
    <w:p w14:paraId="20EA8E15" w14:textId="3F048BA0" w:rsidR="00F46E8A" w:rsidRDefault="00F46E8A" w:rsidP="00F46E8A">
      <w:pPr>
        <w:pStyle w:val="ListParagraph"/>
        <w:numPr>
          <w:ilvl w:val="1"/>
          <w:numId w:val="3"/>
        </w:numPr>
      </w:pPr>
      <w:r>
        <w:t>Morph integrated application to make use of BAPs under development.</w:t>
      </w:r>
    </w:p>
    <w:p w14:paraId="0658B872" w14:textId="7AFBC1ED" w:rsidR="003D0A22" w:rsidRDefault="00DE6810" w:rsidP="009E4B15">
      <w:pPr>
        <w:pStyle w:val="ListParagraph"/>
        <w:numPr>
          <w:ilvl w:val="0"/>
          <w:numId w:val="3"/>
        </w:numPr>
      </w:pPr>
      <w:r>
        <w:t>Continuing from 2017 testing:</w:t>
      </w:r>
    </w:p>
    <w:p w14:paraId="5FEEA176" w14:textId="69250784" w:rsidR="00DE6810" w:rsidRDefault="00F46E8A" w:rsidP="00DE6810">
      <w:pPr>
        <w:pStyle w:val="ListParagraph"/>
        <w:numPr>
          <w:ilvl w:val="1"/>
          <w:numId w:val="3"/>
        </w:numPr>
      </w:pPr>
      <w:r>
        <w:t xml:space="preserve">Cyber </w:t>
      </w:r>
      <w:r w:rsidR="00DE6810">
        <w:t xml:space="preserve">Security </w:t>
      </w:r>
      <w:r>
        <w:t>(MMS, GOOSE, SV, R-GOOSE, R-SV Security, firewalls, RBAC, ACL, Event Logging) testing</w:t>
      </w:r>
    </w:p>
    <w:p w14:paraId="38B28C30" w14:textId="3CFDD3CA" w:rsidR="00DE6810" w:rsidRDefault="00DE6810" w:rsidP="00DE6810">
      <w:pPr>
        <w:pStyle w:val="ListParagraph"/>
        <w:numPr>
          <w:ilvl w:val="1"/>
          <w:numId w:val="3"/>
        </w:numPr>
      </w:pPr>
      <w:r>
        <w:t>SCL Engineering</w:t>
      </w:r>
    </w:p>
    <w:p w14:paraId="70B2C64B" w14:textId="047F373F" w:rsidR="00DE6810" w:rsidRDefault="00DE6810" w:rsidP="00DE6810">
      <w:pPr>
        <w:pStyle w:val="ListParagraph"/>
        <w:numPr>
          <w:ilvl w:val="1"/>
          <w:numId w:val="3"/>
        </w:numPr>
      </w:pPr>
      <w:r>
        <w:t>Integrated Application</w:t>
      </w:r>
    </w:p>
    <w:p w14:paraId="78BBF722" w14:textId="77760989" w:rsidR="009E4B15" w:rsidRDefault="009E4B15" w:rsidP="009E4B15">
      <w:pPr>
        <w:pStyle w:val="ListParagraph"/>
        <w:numPr>
          <w:ilvl w:val="0"/>
          <w:numId w:val="3"/>
        </w:numPr>
      </w:pPr>
      <w:r>
        <w:t>New Areas of testing</w:t>
      </w:r>
    </w:p>
    <w:p w14:paraId="5E04DC52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Had proposal from Hydro Quebec about DA/Telecom</w:t>
      </w:r>
      <w:r w:rsidR="00FE2486">
        <w:t>?</w:t>
      </w:r>
    </w:p>
    <w:p w14:paraId="7B851120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 xml:space="preserve">CIM/61850 Harmonization </w:t>
      </w:r>
    </w:p>
    <w:p w14:paraId="3AEEE293" w14:textId="2BE1193C" w:rsidR="00B95AFD" w:rsidRDefault="00B95AFD" w:rsidP="009E4B15">
      <w:pPr>
        <w:pStyle w:val="ListParagraph"/>
        <w:numPr>
          <w:ilvl w:val="1"/>
          <w:numId w:val="3"/>
        </w:numPr>
      </w:pPr>
      <w:r>
        <w:t>R-GOOSE/R-SV as part of integrated application</w:t>
      </w:r>
      <w:r w:rsidR="00E21A7A">
        <w:t xml:space="preserve"> – </w:t>
      </w:r>
      <w:r w:rsidR="00E21A7A" w:rsidRPr="00E21A7A">
        <w:rPr>
          <w:color w:val="FF0000"/>
        </w:rPr>
        <w:t>might need a separate area</w:t>
      </w:r>
    </w:p>
    <w:p w14:paraId="7976F53E" w14:textId="77777777" w:rsidR="00B95AFD" w:rsidRDefault="00B95AFD" w:rsidP="009E4B15">
      <w:pPr>
        <w:pStyle w:val="ListParagraph"/>
        <w:numPr>
          <w:ilvl w:val="1"/>
          <w:numId w:val="3"/>
        </w:numPr>
      </w:pPr>
      <w:r>
        <w:t>PTP as part of integrated application</w:t>
      </w:r>
    </w:p>
    <w:p w14:paraId="63AB558A" w14:textId="58E67AF4" w:rsidR="00220B8A" w:rsidRDefault="00220B8A" w:rsidP="009E4B15">
      <w:pPr>
        <w:pStyle w:val="ListParagraph"/>
        <w:numPr>
          <w:ilvl w:val="1"/>
          <w:numId w:val="3"/>
        </w:numPr>
      </w:pPr>
      <w:r>
        <w:t>90-4 testing of SCL for communication topology</w:t>
      </w:r>
      <w:r w:rsidR="00E21A7A">
        <w:t xml:space="preserve"> – </w:t>
      </w:r>
      <w:r w:rsidR="00E21A7A" w:rsidRPr="00E21A7A">
        <w:rPr>
          <w:color w:val="FF0000"/>
        </w:rPr>
        <w:t>switch and router configuration?</w:t>
      </w:r>
      <w:r w:rsidR="00C90A16">
        <w:rPr>
          <w:color w:val="FF0000"/>
        </w:rPr>
        <w:br/>
        <w:t>Need to check that SCTs support it.</w:t>
      </w:r>
    </w:p>
    <w:p w14:paraId="3EFD7F73" w14:textId="274B93D1" w:rsidR="00220B8A" w:rsidRDefault="00220B8A" w:rsidP="009E4B15">
      <w:pPr>
        <w:pStyle w:val="ListParagraph"/>
        <w:numPr>
          <w:ilvl w:val="1"/>
          <w:numId w:val="3"/>
        </w:numPr>
      </w:pPr>
      <w:r>
        <w:t>SED exchange between SCT.</w:t>
      </w:r>
    </w:p>
    <w:p w14:paraId="19727000" w14:textId="442C99FF" w:rsidR="00DE6810" w:rsidRDefault="00DE6810" w:rsidP="009E4B15">
      <w:pPr>
        <w:pStyle w:val="ListParagraph"/>
        <w:numPr>
          <w:ilvl w:val="1"/>
          <w:numId w:val="3"/>
        </w:numPr>
      </w:pPr>
      <w:r>
        <w:t>7-420 Testing (DER)</w:t>
      </w:r>
    </w:p>
    <w:p w14:paraId="1E0F4355" w14:textId="77777777" w:rsidR="00B95AFD" w:rsidRDefault="00B95AFD" w:rsidP="00B95AFD">
      <w:pPr>
        <w:pStyle w:val="ListParagraph"/>
        <w:numPr>
          <w:ilvl w:val="0"/>
          <w:numId w:val="3"/>
        </w:numPr>
      </w:pPr>
      <w:r>
        <w:t>Areas we don’t need separate testing areas</w:t>
      </w:r>
    </w:p>
    <w:p w14:paraId="4A96E494" w14:textId="1F78EA0B" w:rsidR="00B95AFD" w:rsidRDefault="00B95AFD" w:rsidP="00B95AFD">
      <w:pPr>
        <w:pStyle w:val="ListParagraph"/>
        <w:numPr>
          <w:ilvl w:val="1"/>
          <w:numId w:val="3"/>
        </w:numPr>
      </w:pPr>
      <w:r>
        <w:t xml:space="preserve">R-GOOSE/R-SV </w:t>
      </w:r>
      <w:r w:rsidR="00C90A16">
        <w:t xml:space="preserve"> - </w:t>
      </w:r>
      <w:r w:rsidR="00C90A16" w:rsidRPr="00C90A16">
        <w:rPr>
          <w:color w:val="FF0000"/>
        </w:rPr>
        <w:t>still might need a separate area</w:t>
      </w:r>
      <w:r w:rsidR="00C90A16">
        <w:rPr>
          <w:color w:val="FF0000"/>
        </w:rPr>
        <w:t xml:space="preserve"> depending upon number of participants and network design.</w:t>
      </w:r>
    </w:p>
    <w:p w14:paraId="19CBCD4C" w14:textId="7AE8DBB4" w:rsidR="00B95AFD" w:rsidRDefault="00B95AFD" w:rsidP="00B95AFD">
      <w:pPr>
        <w:pStyle w:val="ListParagraph"/>
        <w:numPr>
          <w:ilvl w:val="1"/>
          <w:numId w:val="3"/>
        </w:numPr>
      </w:pPr>
      <w:r>
        <w:t>PTP</w:t>
      </w:r>
      <w:r w:rsidR="00C90A16">
        <w:t xml:space="preserve"> – </w:t>
      </w:r>
      <w:r w:rsidR="00C90A16" w:rsidRPr="00C90A16">
        <w:rPr>
          <w:color w:val="FF0000"/>
        </w:rPr>
        <w:t>Need to discuss with ComEd and requesting utility.</w:t>
      </w:r>
    </w:p>
    <w:p w14:paraId="7CFDAF93" w14:textId="0D4A71BF" w:rsidR="00DE6810" w:rsidRDefault="00DE6810" w:rsidP="00DE6810">
      <w:pPr>
        <w:pStyle w:val="ListParagraph"/>
        <w:numPr>
          <w:ilvl w:val="0"/>
          <w:numId w:val="3"/>
        </w:numPr>
      </w:pPr>
      <w:r>
        <w:t>Areas for Separate Testing</w:t>
      </w:r>
    </w:p>
    <w:p w14:paraId="7BFA6867" w14:textId="73EE7981" w:rsidR="00DE6810" w:rsidRDefault="00DE6810" w:rsidP="00DE6810">
      <w:pPr>
        <w:pStyle w:val="ListParagraph"/>
        <w:numPr>
          <w:ilvl w:val="1"/>
          <w:numId w:val="3"/>
        </w:numPr>
      </w:pPr>
      <w:r>
        <w:t>SED Exchanges – Christoph to lead</w:t>
      </w:r>
    </w:p>
    <w:p w14:paraId="711B1BE0" w14:textId="1EB84127" w:rsidR="00DE6810" w:rsidRDefault="00DE6810" w:rsidP="00DE6810">
      <w:pPr>
        <w:pStyle w:val="ListParagraph"/>
        <w:numPr>
          <w:ilvl w:val="1"/>
          <w:numId w:val="3"/>
        </w:numPr>
      </w:pPr>
      <w:r>
        <w:t>SCL Validation- Bruce to lead</w:t>
      </w:r>
    </w:p>
    <w:p w14:paraId="1DA82F3D" w14:textId="71678734" w:rsidR="00DE6810" w:rsidRDefault="00DE6810" w:rsidP="00DE6810">
      <w:pPr>
        <w:pStyle w:val="ListParagraph"/>
        <w:numPr>
          <w:ilvl w:val="1"/>
          <w:numId w:val="3"/>
        </w:numPr>
      </w:pPr>
      <w:r>
        <w:t>Security (clustered but as part of the Integrated App).</w:t>
      </w:r>
    </w:p>
    <w:p w14:paraId="2BBAD858" w14:textId="798C5DB3" w:rsidR="00D15DD5" w:rsidRPr="00C90A16" w:rsidRDefault="00D15DD5" w:rsidP="00DE6810">
      <w:pPr>
        <w:pStyle w:val="ListParagraph"/>
        <w:numPr>
          <w:ilvl w:val="1"/>
          <w:numId w:val="3"/>
        </w:numPr>
        <w:rPr>
          <w:color w:val="FF0000"/>
        </w:rPr>
      </w:pPr>
      <w:r>
        <w:t>Leap Second Testing (maybe)</w:t>
      </w:r>
      <w:r w:rsidR="00C90A16">
        <w:t xml:space="preserve"> – </w:t>
      </w:r>
      <w:r w:rsidR="00C90A16" w:rsidRPr="00C90A16">
        <w:rPr>
          <w:color w:val="FF0000"/>
        </w:rPr>
        <w:t>all participants to evaluate if they desire to test their devices and applications.</w:t>
      </w:r>
      <w:r w:rsidR="005E040E">
        <w:rPr>
          <w:color w:val="FF0000"/>
        </w:rPr>
        <w:t xml:space="preserve"> If interested, send Herb and email.</w:t>
      </w:r>
    </w:p>
    <w:p w14:paraId="3A8F93AF" w14:textId="0BEBD28C" w:rsidR="009E4B15" w:rsidRDefault="00E9719D" w:rsidP="00EA655A">
      <w:pPr>
        <w:pStyle w:val="Heading3"/>
      </w:pPr>
      <w:r>
        <w:t>Boot Camp</w:t>
      </w:r>
      <w:r w:rsidR="00EA655A">
        <w:t>:</w:t>
      </w:r>
    </w:p>
    <w:p w14:paraId="4DCA1582" w14:textId="43598CE0" w:rsidR="00E9719D" w:rsidRDefault="00E9719D" w:rsidP="00E9719D">
      <w:pPr>
        <w:pStyle w:val="ListParagraph"/>
        <w:numPr>
          <w:ilvl w:val="0"/>
          <w:numId w:val="5"/>
        </w:numPr>
      </w:pPr>
      <w:r>
        <w:t>Targeted to witnesses of the IOP</w:t>
      </w:r>
    </w:p>
    <w:p w14:paraId="36DDF702" w14:textId="77777777" w:rsidR="00E9719D" w:rsidRDefault="00E9719D" w:rsidP="00E9719D">
      <w:pPr>
        <w:pStyle w:val="ListParagraph"/>
        <w:numPr>
          <w:ilvl w:val="0"/>
          <w:numId w:val="5"/>
        </w:numPr>
      </w:pPr>
      <w:r>
        <w:lastRenderedPageBreak/>
        <w:t>Major topics</w:t>
      </w:r>
    </w:p>
    <w:p w14:paraId="284F02A7" w14:textId="38750D57" w:rsidR="003B50D5" w:rsidRDefault="003B50D5" w:rsidP="00E9719D">
      <w:pPr>
        <w:pStyle w:val="ListParagraph"/>
        <w:numPr>
          <w:ilvl w:val="1"/>
          <w:numId w:val="5"/>
        </w:numPr>
      </w:pPr>
      <w:r>
        <w:t>Introduction to IEC 61850</w:t>
      </w:r>
      <w:r w:rsidR="00AA05CB">
        <w:t xml:space="preserve"> – Christoph (lead)</w:t>
      </w:r>
    </w:p>
    <w:p w14:paraId="4C4AB75F" w14:textId="61A67188" w:rsidR="00CD1CD3" w:rsidRDefault="00AA05CB" w:rsidP="00CD1CD3">
      <w:pPr>
        <w:pStyle w:val="ListParagraph"/>
        <w:numPr>
          <w:ilvl w:val="1"/>
          <w:numId w:val="5"/>
        </w:numPr>
      </w:pPr>
      <w:r>
        <w:t xml:space="preserve">Utility Business Case – </w:t>
      </w:r>
      <w:r w:rsidR="00EA655A">
        <w:t xml:space="preserve">(e.g. </w:t>
      </w:r>
      <w:proofErr w:type="spellStart"/>
      <w:r>
        <w:t>ConED</w:t>
      </w:r>
      <w:proofErr w:type="spellEnd"/>
      <w:r>
        <w:t xml:space="preserve">, SCE, </w:t>
      </w:r>
      <w:proofErr w:type="spellStart"/>
      <w:r>
        <w:t>StateGrid</w:t>
      </w:r>
      <w:proofErr w:type="spellEnd"/>
      <w:r>
        <w:t>, AEP, RTE</w:t>
      </w:r>
      <w:r w:rsidR="00EA655A">
        <w:t>)</w:t>
      </w:r>
    </w:p>
    <w:p w14:paraId="59A113A0" w14:textId="7D7B36D0" w:rsidR="00E9719D" w:rsidRDefault="00E9719D" w:rsidP="00E9719D">
      <w:pPr>
        <w:pStyle w:val="ListParagraph"/>
        <w:numPr>
          <w:ilvl w:val="1"/>
          <w:numId w:val="5"/>
        </w:numPr>
      </w:pPr>
      <w:r>
        <w:t>SCL Engineering (of the IOP)</w:t>
      </w:r>
      <w:r w:rsidR="00AA05CB">
        <w:t xml:space="preserve"> – Sterin (lead)- to coordinate with </w:t>
      </w:r>
      <w:proofErr w:type="spellStart"/>
      <w:r w:rsidR="00AA05CB">
        <w:t>Helinks</w:t>
      </w:r>
      <w:proofErr w:type="spellEnd"/>
      <w:r w:rsidR="00CD1CD3">
        <w:t xml:space="preserve"> (2.5 hours)</w:t>
      </w:r>
    </w:p>
    <w:p w14:paraId="10AA6820" w14:textId="17551B01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CC02036" w14:textId="6F183FDF" w:rsidR="00CD1CD3" w:rsidRDefault="00CD1CD3" w:rsidP="00CD1CD3">
      <w:pPr>
        <w:pStyle w:val="ListParagraph"/>
        <w:numPr>
          <w:ilvl w:val="2"/>
          <w:numId w:val="5"/>
        </w:numPr>
      </w:pPr>
      <w:r>
        <w:t>Show re-arrangement of current engineering processes</w:t>
      </w:r>
    </w:p>
    <w:p w14:paraId="1057520A" w14:textId="58C2C69C" w:rsidR="00CD1CD3" w:rsidRDefault="00CD1CD3" w:rsidP="00CD1CD3">
      <w:pPr>
        <w:pStyle w:val="ListParagraph"/>
        <w:numPr>
          <w:ilvl w:val="2"/>
          <w:numId w:val="5"/>
        </w:numPr>
      </w:pPr>
      <w:r>
        <w:t>Small substation design hands-on for people that bring laptops (1 hour)</w:t>
      </w:r>
    </w:p>
    <w:p w14:paraId="5C7BD6E9" w14:textId="33246970" w:rsidR="00CD1CD3" w:rsidRDefault="00CD1CD3" w:rsidP="00CD1CD3">
      <w:pPr>
        <w:pStyle w:val="ListParagraph"/>
        <w:numPr>
          <w:ilvl w:val="2"/>
          <w:numId w:val="5"/>
        </w:numPr>
      </w:pPr>
      <w:r>
        <w:t>OSMOSE project feedback (lower priority)</w:t>
      </w:r>
    </w:p>
    <w:p w14:paraId="16EDAAC2" w14:textId="628ECB78" w:rsidR="00311124" w:rsidRDefault="00311124" w:rsidP="00311124">
      <w:pPr>
        <w:pStyle w:val="ListParagraph"/>
        <w:numPr>
          <w:ilvl w:val="1"/>
          <w:numId w:val="5"/>
        </w:numPr>
      </w:pPr>
      <w:r>
        <w:t>Network design – Herb (lead)</w:t>
      </w:r>
    </w:p>
    <w:p w14:paraId="1B20B302" w14:textId="1CFC90DA" w:rsidR="00311124" w:rsidRDefault="00311124" w:rsidP="00311124">
      <w:pPr>
        <w:pStyle w:val="ListParagraph"/>
        <w:numPr>
          <w:ilvl w:val="2"/>
          <w:numId w:val="5"/>
        </w:numPr>
      </w:pPr>
      <w:r>
        <w:t>Based upon Integrated Application design</w:t>
      </w:r>
    </w:p>
    <w:p w14:paraId="204DAD8D" w14:textId="1E2D5798" w:rsidR="00311124" w:rsidRDefault="00311124" w:rsidP="00311124">
      <w:pPr>
        <w:pStyle w:val="ListParagraph"/>
        <w:numPr>
          <w:ilvl w:val="2"/>
          <w:numId w:val="5"/>
        </w:numPr>
      </w:pPr>
      <w:r>
        <w:t>Debugging PRP and HSR</w:t>
      </w:r>
    </w:p>
    <w:p w14:paraId="07CB9A80" w14:textId="3FA6754C" w:rsidR="00311124" w:rsidRDefault="00311124" w:rsidP="00E9719D">
      <w:pPr>
        <w:pStyle w:val="ListParagraph"/>
        <w:numPr>
          <w:ilvl w:val="1"/>
          <w:numId w:val="5"/>
        </w:numPr>
      </w:pPr>
      <w:r>
        <w:t>Integrated Application Introduction</w:t>
      </w:r>
    </w:p>
    <w:p w14:paraId="5108D472" w14:textId="3BB41D0F" w:rsidR="00E9719D" w:rsidRDefault="00E9719D" w:rsidP="00E9719D">
      <w:pPr>
        <w:pStyle w:val="ListParagraph"/>
        <w:numPr>
          <w:ilvl w:val="1"/>
          <w:numId w:val="5"/>
        </w:numPr>
      </w:pPr>
      <w:r>
        <w:t>Maintenance and Testing Isolation</w:t>
      </w:r>
      <w:r w:rsidR="00AA05CB">
        <w:t xml:space="preserve"> – Jun (lead)</w:t>
      </w:r>
    </w:p>
    <w:p w14:paraId="0777333B" w14:textId="77777777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3DAC16F" w14:textId="29D17061" w:rsidR="00CD1CD3" w:rsidRDefault="00CD1CD3" w:rsidP="00CD1CD3">
      <w:pPr>
        <w:pStyle w:val="ListParagraph"/>
        <w:numPr>
          <w:ilvl w:val="2"/>
          <w:numId w:val="5"/>
        </w:numPr>
      </w:pPr>
      <w:r>
        <w:t>Linkage of Concepts in the standard to the demo</w:t>
      </w:r>
    </w:p>
    <w:p w14:paraId="46A3986A" w14:textId="6596B45F" w:rsidR="00CD1CD3" w:rsidRDefault="00CD1CD3" w:rsidP="00CD1CD3">
      <w:pPr>
        <w:pStyle w:val="ListParagraph"/>
        <w:numPr>
          <w:ilvl w:val="2"/>
          <w:numId w:val="5"/>
        </w:numPr>
      </w:pPr>
      <w:r>
        <w:t>Demo</w:t>
      </w:r>
    </w:p>
    <w:p w14:paraId="75AD7383" w14:textId="2ECDBE74" w:rsidR="00E9719D" w:rsidRDefault="00E9719D" w:rsidP="00E9719D">
      <w:pPr>
        <w:pStyle w:val="ListParagraph"/>
        <w:numPr>
          <w:ilvl w:val="1"/>
          <w:numId w:val="5"/>
        </w:numPr>
      </w:pPr>
      <w:r>
        <w:t>Security</w:t>
      </w:r>
      <w:r w:rsidR="00AA05CB">
        <w:t xml:space="preserve"> – Scott (lead)</w:t>
      </w:r>
      <w:r w:rsidR="002E503B">
        <w:t xml:space="preserve"> – Steve Kunsman to give.</w:t>
      </w:r>
    </w:p>
    <w:p w14:paraId="1F5FBA1E" w14:textId="142F719B" w:rsidR="00CD1CD3" w:rsidRDefault="00CD1CD3" w:rsidP="00E9719D">
      <w:pPr>
        <w:pStyle w:val="ListParagraph"/>
        <w:numPr>
          <w:ilvl w:val="1"/>
          <w:numId w:val="5"/>
        </w:numPr>
      </w:pPr>
      <w:r>
        <w:t>CIM/IEC 61850 Harmonization – Herb (lead)</w:t>
      </w:r>
    </w:p>
    <w:p w14:paraId="56F0B27E" w14:textId="4C863277" w:rsidR="00AA05CB" w:rsidRDefault="00E9719D" w:rsidP="00E9719D">
      <w:pPr>
        <w:pStyle w:val="ListParagraph"/>
        <w:numPr>
          <w:ilvl w:val="1"/>
          <w:numId w:val="5"/>
        </w:numPr>
      </w:pPr>
      <w:r>
        <w:t>Overview of recent changes (standards update)</w:t>
      </w:r>
      <w:r w:rsidR="00AA05CB">
        <w:t xml:space="preserve"> – Christoph to give</w:t>
      </w:r>
    </w:p>
    <w:p w14:paraId="5127607C" w14:textId="7082A7CF" w:rsidR="00311124" w:rsidRDefault="00311124" w:rsidP="00311124">
      <w:pPr>
        <w:pStyle w:val="ListParagraph"/>
        <w:numPr>
          <w:ilvl w:val="2"/>
          <w:numId w:val="5"/>
        </w:numPr>
      </w:pPr>
      <w:r>
        <w:t>61869-9 instead of 9-2LE (legacy)</w:t>
      </w:r>
      <w:r w:rsidR="001749FD">
        <w:t xml:space="preserve"> – Karen Legg</w:t>
      </w:r>
      <w:r w:rsidR="00E173A8">
        <w:t>e</w:t>
      </w:r>
      <w:r w:rsidR="001749FD">
        <w:t>t</w:t>
      </w:r>
      <w:r w:rsidR="00E173A8">
        <w:t>t</w:t>
      </w:r>
    </w:p>
    <w:p w14:paraId="49EF6CFB" w14:textId="77777777" w:rsidR="00AA05CB" w:rsidRDefault="00AA05CB" w:rsidP="00AA05CB">
      <w:pPr>
        <w:pStyle w:val="ListParagraph"/>
        <w:numPr>
          <w:ilvl w:val="2"/>
          <w:numId w:val="5"/>
        </w:numPr>
      </w:pPr>
      <w:r>
        <w:t>New Tissue Process</w:t>
      </w:r>
    </w:p>
    <w:p w14:paraId="56C29C5F" w14:textId="77777777" w:rsidR="00AA05CB" w:rsidRDefault="00AA05CB" w:rsidP="00AA05CB">
      <w:pPr>
        <w:pStyle w:val="ListParagraph"/>
        <w:numPr>
          <w:ilvl w:val="1"/>
          <w:numId w:val="5"/>
        </w:numPr>
      </w:pPr>
      <w:r>
        <w:t>Futures:</w:t>
      </w:r>
    </w:p>
    <w:p w14:paraId="1E41BF51" w14:textId="624A5EB5" w:rsidR="00311124" w:rsidRDefault="00AA05CB" w:rsidP="00AA05CB">
      <w:pPr>
        <w:pStyle w:val="ListParagraph"/>
        <w:numPr>
          <w:ilvl w:val="2"/>
          <w:numId w:val="5"/>
        </w:numPr>
      </w:pPr>
      <w:r>
        <w:t xml:space="preserve">System Management – </w:t>
      </w:r>
      <w:r w:rsidR="00CD1CD3">
        <w:t>Aurelie</w:t>
      </w:r>
      <w:r>
        <w:t xml:space="preserve"> (lead)</w:t>
      </w:r>
    </w:p>
    <w:p w14:paraId="72B0FA58" w14:textId="0FE17EE5" w:rsidR="00311124" w:rsidRDefault="00311124" w:rsidP="00311124">
      <w:pPr>
        <w:pStyle w:val="ListParagraph"/>
        <w:numPr>
          <w:ilvl w:val="1"/>
          <w:numId w:val="5"/>
        </w:numPr>
      </w:pPr>
      <w:r>
        <w:t>UCA Conformance Testing Update – Herb</w:t>
      </w:r>
    </w:p>
    <w:p w14:paraId="341434E4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End-of-Life Edition 1 Conformance Testing</w:t>
      </w:r>
    </w:p>
    <w:p w14:paraId="53B06A55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ITCA progress – certification bodies</w:t>
      </w:r>
    </w:p>
    <w:p w14:paraId="1EEA4C74" w14:textId="7B255568" w:rsidR="00E9719D" w:rsidRDefault="00311124" w:rsidP="00311124">
      <w:pPr>
        <w:pStyle w:val="ListParagraph"/>
        <w:numPr>
          <w:ilvl w:val="2"/>
          <w:numId w:val="5"/>
        </w:numPr>
      </w:pPr>
      <w:r>
        <w:t>Status of conformance test development</w:t>
      </w:r>
      <w:r w:rsidR="00AA05CB">
        <w:br/>
      </w:r>
    </w:p>
    <w:p w14:paraId="0954990B" w14:textId="15486A46" w:rsidR="003B50D5" w:rsidRDefault="003B50D5" w:rsidP="003B50D5">
      <w:pPr>
        <w:pStyle w:val="ListParagraph"/>
        <w:numPr>
          <w:ilvl w:val="0"/>
          <w:numId w:val="5"/>
        </w:numPr>
      </w:pPr>
      <w:r>
        <w:t>Presenters (</w:t>
      </w:r>
      <w:r w:rsidR="00AA05CB">
        <w:t>planning board consensus 7/7)</w:t>
      </w:r>
      <w:r>
        <w:t>:</w:t>
      </w:r>
    </w:p>
    <w:p w14:paraId="197D9242" w14:textId="03120147" w:rsidR="003B50D5" w:rsidRDefault="003B50D5" w:rsidP="003B50D5">
      <w:pPr>
        <w:pStyle w:val="ListParagraph"/>
        <w:numPr>
          <w:ilvl w:val="1"/>
          <w:numId w:val="5"/>
        </w:numPr>
      </w:pPr>
      <w:r>
        <w:t>Utility – UCA Members (1)</w:t>
      </w:r>
    </w:p>
    <w:p w14:paraId="34387502" w14:textId="29325192" w:rsidR="003B50D5" w:rsidRDefault="003B50D5" w:rsidP="003B50D5">
      <w:pPr>
        <w:pStyle w:val="ListParagraph"/>
        <w:numPr>
          <w:ilvl w:val="1"/>
          <w:numId w:val="5"/>
        </w:numPr>
      </w:pPr>
      <w:r>
        <w:t>Utility – non-UCA Members (2)</w:t>
      </w:r>
    </w:p>
    <w:p w14:paraId="060ECF3F" w14:textId="2CD12DF3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UCA Members (3)</w:t>
      </w:r>
    </w:p>
    <w:p w14:paraId="6BB44A65" w14:textId="2A48D046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non-UCA members (5)</w:t>
      </w:r>
    </w:p>
    <w:p w14:paraId="5FF37CB9" w14:textId="677F9709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UCA Members (4)</w:t>
      </w:r>
    </w:p>
    <w:p w14:paraId="7B9AE35F" w14:textId="3F6D2425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non-UCA Members (4)</w:t>
      </w:r>
    </w:p>
    <w:p w14:paraId="28131FEF" w14:textId="5EF9FA82" w:rsidR="003B50D5" w:rsidRDefault="003B50D5" w:rsidP="003B50D5">
      <w:pPr>
        <w:pStyle w:val="ListParagraph"/>
        <w:numPr>
          <w:ilvl w:val="1"/>
          <w:numId w:val="5"/>
        </w:numPr>
      </w:pPr>
      <w:r>
        <w:t>Regulatory Entities – (e.g. NERC)  (1)</w:t>
      </w:r>
      <w:r>
        <w:br/>
      </w:r>
    </w:p>
    <w:p w14:paraId="1A350CE2" w14:textId="77777777" w:rsidR="00EE6D32" w:rsidRPr="00EE6D32" w:rsidRDefault="00EE6D32" w:rsidP="00EE6D32"/>
    <w:sectPr w:rsidR="00EE6D32" w:rsidRPr="00E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2FFC"/>
    <w:multiLevelType w:val="hybridMultilevel"/>
    <w:tmpl w:val="1F14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4E"/>
    <w:multiLevelType w:val="hybridMultilevel"/>
    <w:tmpl w:val="53E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282A"/>
    <w:multiLevelType w:val="hybridMultilevel"/>
    <w:tmpl w:val="1D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C0"/>
    <w:multiLevelType w:val="hybridMultilevel"/>
    <w:tmpl w:val="B444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312"/>
    <w:multiLevelType w:val="hybridMultilevel"/>
    <w:tmpl w:val="0F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3CC"/>
    <w:multiLevelType w:val="hybridMultilevel"/>
    <w:tmpl w:val="3F2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2"/>
    <w:rsid w:val="00027CE3"/>
    <w:rsid w:val="00034785"/>
    <w:rsid w:val="001749FD"/>
    <w:rsid w:val="00220B8A"/>
    <w:rsid w:val="00243AA7"/>
    <w:rsid w:val="002754CB"/>
    <w:rsid w:val="002E503B"/>
    <w:rsid w:val="00311124"/>
    <w:rsid w:val="00376AB4"/>
    <w:rsid w:val="003B50D5"/>
    <w:rsid w:val="003D0A22"/>
    <w:rsid w:val="003F1425"/>
    <w:rsid w:val="004135E1"/>
    <w:rsid w:val="00466A3B"/>
    <w:rsid w:val="004B27AB"/>
    <w:rsid w:val="004B76F4"/>
    <w:rsid w:val="004C4D9A"/>
    <w:rsid w:val="004E7807"/>
    <w:rsid w:val="004F448D"/>
    <w:rsid w:val="0051704A"/>
    <w:rsid w:val="00527EBB"/>
    <w:rsid w:val="00547B61"/>
    <w:rsid w:val="0057315B"/>
    <w:rsid w:val="005954D9"/>
    <w:rsid w:val="005E040E"/>
    <w:rsid w:val="005E4A10"/>
    <w:rsid w:val="0062181B"/>
    <w:rsid w:val="00687262"/>
    <w:rsid w:val="006A24B1"/>
    <w:rsid w:val="006A54E8"/>
    <w:rsid w:val="006E7738"/>
    <w:rsid w:val="0073432E"/>
    <w:rsid w:val="007F6BD1"/>
    <w:rsid w:val="00846239"/>
    <w:rsid w:val="00882E34"/>
    <w:rsid w:val="008D418D"/>
    <w:rsid w:val="008E07B8"/>
    <w:rsid w:val="00963DA6"/>
    <w:rsid w:val="00966BFC"/>
    <w:rsid w:val="009E4B15"/>
    <w:rsid w:val="00A16F9B"/>
    <w:rsid w:val="00AA05CB"/>
    <w:rsid w:val="00B1747F"/>
    <w:rsid w:val="00B95AFD"/>
    <w:rsid w:val="00BB46C8"/>
    <w:rsid w:val="00C60EBF"/>
    <w:rsid w:val="00C90A16"/>
    <w:rsid w:val="00C973CA"/>
    <w:rsid w:val="00CD1CD3"/>
    <w:rsid w:val="00D15DD5"/>
    <w:rsid w:val="00D233C9"/>
    <w:rsid w:val="00D2631B"/>
    <w:rsid w:val="00D53AB9"/>
    <w:rsid w:val="00DE6810"/>
    <w:rsid w:val="00E02F99"/>
    <w:rsid w:val="00E173A8"/>
    <w:rsid w:val="00E21A7A"/>
    <w:rsid w:val="00E45DAB"/>
    <w:rsid w:val="00E9719D"/>
    <w:rsid w:val="00EA655A"/>
    <w:rsid w:val="00EB4218"/>
    <w:rsid w:val="00EE6D32"/>
    <w:rsid w:val="00F46E8A"/>
    <w:rsid w:val="00FC73EA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3586"/>
  <w15:chartTrackingRefBased/>
  <w15:docId w15:val="{D6B2E6CB-AEFC-4433-9E71-A32EA02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D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B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A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iug.org/defaul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iec61850.ucaiug.org/2019IOP-Charlotte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08B2A4D6C14988F4A34E360BCB53" ma:contentTypeVersion="0" ma:contentTypeDescription="Create a new document." ma:contentTypeScope="" ma:versionID="5f3dd9a3d6d12561900f23a72eb49b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C7FE50-B598-49B3-A9B8-BFA4CF173AE8}"/>
</file>

<file path=customXml/itemProps2.xml><?xml version="1.0" encoding="utf-8"?>
<ds:datastoreItem xmlns:ds="http://schemas.openxmlformats.org/officeDocument/2006/customXml" ds:itemID="{15CE6C2F-204D-431D-9100-927E37C3B97E}"/>
</file>

<file path=customXml/itemProps3.xml><?xml version="1.0" encoding="utf-8"?>
<ds:datastoreItem xmlns:ds="http://schemas.openxmlformats.org/officeDocument/2006/customXml" ds:itemID="{7EBC3C96-65A6-43FE-BB14-9124ACC9D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Falk</dc:creator>
  <cp:keywords/>
  <dc:description/>
  <cp:lastModifiedBy>Herbert Falk</cp:lastModifiedBy>
  <cp:revision>4</cp:revision>
  <dcterms:created xsi:type="dcterms:W3CDTF">2019-03-19T12:45:00Z</dcterms:created>
  <dcterms:modified xsi:type="dcterms:W3CDTF">2019-03-19T13:35:00Z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0x010100E87308B2A4D6C14988F4A34E360BCB53</vt:lpwstr>
  </property>
</Properties>
</file>